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6892E" w14:textId="77777777" w:rsidR="00FE23E3" w:rsidRDefault="000318DA">
      <w:pPr>
        <w:rPr>
          <w:rFonts w:ascii="Arial" w:hAnsi="Arial" w:cs="Arial"/>
          <w:sz w:val="24"/>
          <w:szCs w:val="24"/>
        </w:rPr>
      </w:pPr>
      <w:r w:rsidRPr="000318DA">
        <w:rPr>
          <w:rFonts w:ascii="Arial" w:hAnsi="Arial" w:cs="Arial"/>
          <w:sz w:val="24"/>
          <w:szCs w:val="24"/>
        </w:rPr>
        <w:t>About the Authors</w:t>
      </w:r>
    </w:p>
    <w:p w14:paraId="74997A08" w14:textId="77777777" w:rsidR="000318DA" w:rsidRDefault="000318DA">
      <w:pPr>
        <w:rPr>
          <w:rFonts w:ascii="Arial" w:hAnsi="Arial" w:cs="Arial"/>
          <w:sz w:val="24"/>
          <w:szCs w:val="24"/>
        </w:rPr>
      </w:pPr>
    </w:p>
    <w:p w14:paraId="3EEB7A52" w14:textId="41FB9E4F" w:rsidR="000318DA" w:rsidRDefault="000318D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Michael F. Nolan</w:t>
      </w:r>
      <w:r w:rsidR="00765A4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is professor of Basic Sci</w:t>
      </w:r>
      <w:r w:rsidR="00134524">
        <w:rPr>
          <w:rFonts w:ascii="Arial" w:hAnsi="Arial" w:cs="Arial"/>
          <w:sz w:val="24"/>
          <w:szCs w:val="24"/>
        </w:rPr>
        <w:t>ence Education at the Virginia T</w:t>
      </w:r>
      <w:r>
        <w:rPr>
          <w:rFonts w:ascii="Arial" w:hAnsi="Arial" w:cs="Arial"/>
          <w:sz w:val="24"/>
          <w:szCs w:val="24"/>
        </w:rPr>
        <w:t xml:space="preserve">ech Carilion School of Medicine in Roanoke. He received his Physical Therapy training at Marquette University and </w:t>
      </w:r>
      <w:r w:rsidR="00F57EA6">
        <w:rPr>
          <w:rFonts w:ascii="Arial" w:hAnsi="Arial" w:cs="Arial"/>
          <w:sz w:val="24"/>
          <w:szCs w:val="24"/>
        </w:rPr>
        <w:t>his</w:t>
      </w:r>
      <w:r>
        <w:rPr>
          <w:rFonts w:ascii="Arial" w:hAnsi="Arial" w:cs="Arial"/>
          <w:sz w:val="24"/>
          <w:szCs w:val="24"/>
        </w:rPr>
        <w:t xml:space="preserve"> PhD in Human Anatomy from the Medical College of Wisconsin. </w:t>
      </w:r>
      <w:r w:rsidR="00765A48">
        <w:rPr>
          <w:rFonts w:ascii="Arial" w:hAnsi="Arial" w:cs="Arial"/>
          <w:sz w:val="24"/>
          <w:szCs w:val="24"/>
        </w:rPr>
        <w:t xml:space="preserve">Nolan </w:t>
      </w:r>
      <w:r w:rsidR="006316ED">
        <w:rPr>
          <w:rFonts w:ascii="Arial" w:hAnsi="Arial" w:cs="Arial"/>
          <w:sz w:val="24"/>
          <w:szCs w:val="24"/>
        </w:rPr>
        <w:t xml:space="preserve">spent the first 34 years of his career teaching gross anatomy and neuroanatomy to medical students and resident physicians at the University of South Florida. </w:t>
      </w:r>
      <w:r w:rsidR="00765A48">
        <w:rPr>
          <w:rFonts w:ascii="Arial" w:hAnsi="Arial" w:cs="Arial"/>
          <w:sz w:val="24"/>
          <w:szCs w:val="24"/>
        </w:rPr>
        <w:t xml:space="preserve">He </w:t>
      </w:r>
      <w:r>
        <w:rPr>
          <w:rFonts w:ascii="Arial" w:hAnsi="Arial" w:cs="Arial"/>
          <w:sz w:val="24"/>
          <w:szCs w:val="24"/>
        </w:rPr>
        <w:t xml:space="preserve">has received more than 20 awards for excellence in teaching including the Master Teacher </w:t>
      </w:r>
      <w:r w:rsidR="006316ED">
        <w:rPr>
          <w:rFonts w:ascii="Arial" w:hAnsi="Arial" w:cs="Arial"/>
          <w:sz w:val="24"/>
          <w:szCs w:val="24"/>
        </w:rPr>
        <w:t xml:space="preserve">Award </w:t>
      </w:r>
      <w:r>
        <w:rPr>
          <w:rFonts w:ascii="Arial" w:hAnsi="Arial" w:cs="Arial"/>
          <w:sz w:val="24"/>
          <w:szCs w:val="24"/>
        </w:rPr>
        <w:t>in 2014 from th</w:t>
      </w:r>
      <w:r w:rsidR="006316ED">
        <w:rPr>
          <w:rFonts w:ascii="Arial" w:hAnsi="Arial" w:cs="Arial"/>
          <w:sz w:val="24"/>
          <w:szCs w:val="24"/>
        </w:rPr>
        <w:t>e International Association of Medical Science E</w:t>
      </w:r>
      <w:r>
        <w:rPr>
          <w:rFonts w:ascii="Arial" w:hAnsi="Arial" w:cs="Arial"/>
          <w:sz w:val="24"/>
          <w:szCs w:val="24"/>
        </w:rPr>
        <w:t>ducators and the John M. Thompson Outstanding Teacher Award in Neurosurgery in 2006</w:t>
      </w:r>
      <w:r w:rsidR="006316ED">
        <w:rPr>
          <w:rFonts w:ascii="Arial" w:hAnsi="Arial" w:cs="Arial"/>
          <w:sz w:val="24"/>
          <w:szCs w:val="24"/>
        </w:rPr>
        <w:t>. He has published over 40 peer</w:t>
      </w:r>
      <w:r w:rsidR="006C1726">
        <w:rPr>
          <w:rFonts w:ascii="Arial" w:hAnsi="Arial" w:cs="Arial"/>
          <w:sz w:val="24"/>
          <w:szCs w:val="24"/>
        </w:rPr>
        <w:t>-</w:t>
      </w:r>
      <w:r w:rsidR="006316ED">
        <w:rPr>
          <w:rFonts w:ascii="Arial" w:hAnsi="Arial" w:cs="Arial"/>
          <w:sz w:val="24"/>
          <w:szCs w:val="24"/>
        </w:rPr>
        <w:t xml:space="preserve">reviewed </w:t>
      </w:r>
      <w:r w:rsidR="006C1726">
        <w:rPr>
          <w:rFonts w:ascii="Arial" w:hAnsi="Arial" w:cs="Arial"/>
          <w:sz w:val="24"/>
          <w:szCs w:val="24"/>
        </w:rPr>
        <w:t>articles</w:t>
      </w:r>
      <w:r w:rsidR="006316ED">
        <w:rPr>
          <w:rFonts w:ascii="Arial" w:hAnsi="Arial" w:cs="Arial"/>
          <w:sz w:val="24"/>
          <w:szCs w:val="24"/>
        </w:rPr>
        <w:t xml:space="preserve"> and book chapters </w:t>
      </w:r>
      <w:r w:rsidR="00765A48">
        <w:rPr>
          <w:rFonts w:ascii="Arial" w:hAnsi="Arial" w:cs="Arial"/>
          <w:sz w:val="24"/>
          <w:szCs w:val="24"/>
        </w:rPr>
        <w:t>as well as</w:t>
      </w:r>
      <w:r w:rsidR="006316ED">
        <w:rPr>
          <w:rFonts w:ascii="Arial" w:hAnsi="Arial" w:cs="Arial"/>
          <w:sz w:val="24"/>
          <w:szCs w:val="24"/>
        </w:rPr>
        <w:t xml:space="preserve"> four textbooks in human gross anatomy and neuro</w:t>
      </w:r>
      <w:r w:rsidR="008B407D">
        <w:rPr>
          <w:rFonts w:ascii="Arial" w:hAnsi="Arial" w:cs="Arial"/>
          <w:sz w:val="24"/>
          <w:szCs w:val="24"/>
        </w:rPr>
        <w:t>anatomy.</w:t>
      </w:r>
    </w:p>
    <w:p w14:paraId="6AC0678A" w14:textId="77777777" w:rsidR="008B407D" w:rsidRDefault="008B407D">
      <w:pPr>
        <w:rPr>
          <w:rFonts w:ascii="Arial" w:hAnsi="Arial" w:cs="Arial"/>
          <w:sz w:val="24"/>
          <w:szCs w:val="24"/>
        </w:rPr>
      </w:pPr>
    </w:p>
    <w:p w14:paraId="72510B78" w14:textId="5558D4F9" w:rsidR="008B407D" w:rsidRPr="000318DA" w:rsidRDefault="00F57EA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John P. McNamara</w:t>
      </w:r>
      <w:r w:rsidR="00765A48">
        <w:rPr>
          <w:rFonts w:ascii="Arial" w:hAnsi="Arial" w:cs="Arial"/>
          <w:sz w:val="24"/>
          <w:szCs w:val="24"/>
        </w:rPr>
        <w:t xml:space="preserve"> </w:t>
      </w:r>
      <w:r w:rsidR="008B407D">
        <w:rPr>
          <w:rFonts w:ascii="Arial" w:hAnsi="Arial" w:cs="Arial"/>
          <w:sz w:val="24"/>
          <w:szCs w:val="24"/>
        </w:rPr>
        <w:t>is the Director of Anatomy and Assistant Professor of Basic Science Education at the Virginia Tech Carilion School of Medicine in Roanoke</w:t>
      </w:r>
      <w:r>
        <w:rPr>
          <w:rFonts w:ascii="Arial" w:hAnsi="Arial" w:cs="Arial"/>
          <w:sz w:val="24"/>
          <w:szCs w:val="24"/>
        </w:rPr>
        <w:t>. His doctoral training is in c</w:t>
      </w:r>
      <w:r w:rsidR="008B407D">
        <w:rPr>
          <w:rFonts w:ascii="Arial" w:hAnsi="Arial" w:cs="Arial"/>
          <w:sz w:val="24"/>
          <w:szCs w:val="24"/>
        </w:rPr>
        <w:t xml:space="preserve">hiropractic from Life University (Marietta, GA) with undergraduate (Lock Haven University of Pennsylvania) and graduate (Shippensburg University of Pennsylvania) degrees. He is </w:t>
      </w:r>
      <w:r w:rsidR="00765A48">
        <w:rPr>
          <w:rFonts w:ascii="Arial" w:hAnsi="Arial" w:cs="Arial"/>
          <w:sz w:val="24"/>
          <w:szCs w:val="24"/>
        </w:rPr>
        <w:t>also</w:t>
      </w:r>
      <w:r w:rsidR="008B407D">
        <w:rPr>
          <w:rFonts w:ascii="Arial" w:hAnsi="Arial" w:cs="Arial"/>
          <w:sz w:val="24"/>
          <w:szCs w:val="24"/>
        </w:rPr>
        <w:t xml:space="preserve"> ABD from </w:t>
      </w:r>
      <w:r w:rsidR="00C40BE3">
        <w:rPr>
          <w:rFonts w:ascii="Arial" w:hAnsi="Arial" w:cs="Arial"/>
          <w:sz w:val="24"/>
          <w:szCs w:val="24"/>
        </w:rPr>
        <w:t xml:space="preserve">Virginia </w:t>
      </w:r>
      <w:r w:rsidR="008B407D">
        <w:rPr>
          <w:rFonts w:ascii="Arial" w:hAnsi="Arial" w:cs="Arial"/>
          <w:sz w:val="24"/>
          <w:szCs w:val="24"/>
        </w:rPr>
        <w:t xml:space="preserve">Tech in Educational Leadership and Policy Studies. For </w:t>
      </w:r>
      <w:r>
        <w:rPr>
          <w:rFonts w:ascii="Arial" w:hAnsi="Arial" w:cs="Arial"/>
          <w:sz w:val="24"/>
          <w:szCs w:val="24"/>
        </w:rPr>
        <w:t>nearly</w:t>
      </w:r>
      <w:r w:rsidR="008B407D">
        <w:rPr>
          <w:rFonts w:ascii="Arial" w:hAnsi="Arial" w:cs="Arial"/>
          <w:sz w:val="24"/>
          <w:szCs w:val="24"/>
        </w:rPr>
        <w:t xml:space="preserve"> the past 30 years</w:t>
      </w:r>
      <w:r w:rsidR="00C40BE3">
        <w:rPr>
          <w:rFonts w:ascii="Arial" w:hAnsi="Arial" w:cs="Arial"/>
          <w:sz w:val="24"/>
          <w:szCs w:val="24"/>
        </w:rPr>
        <w:t>,</w:t>
      </w:r>
      <w:r w:rsidR="008B407D">
        <w:rPr>
          <w:rFonts w:ascii="Arial" w:hAnsi="Arial" w:cs="Arial"/>
          <w:sz w:val="24"/>
          <w:szCs w:val="24"/>
        </w:rPr>
        <w:t xml:space="preserve"> </w:t>
      </w:r>
      <w:r w:rsidR="006C1726">
        <w:rPr>
          <w:rFonts w:ascii="Arial" w:hAnsi="Arial" w:cs="Arial"/>
          <w:sz w:val="24"/>
          <w:szCs w:val="24"/>
        </w:rPr>
        <w:t>McNamara</w:t>
      </w:r>
      <w:r w:rsidR="008B407D">
        <w:rPr>
          <w:rFonts w:ascii="Arial" w:hAnsi="Arial" w:cs="Arial"/>
          <w:sz w:val="24"/>
          <w:szCs w:val="24"/>
        </w:rPr>
        <w:t xml:space="preserve"> </w:t>
      </w:r>
      <w:r w:rsidR="00C40BE3">
        <w:rPr>
          <w:rFonts w:ascii="Arial" w:hAnsi="Arial" w:cs="Arial"/>
          <w:sz w:val="24"/>
          <w:szCs w:val="24"/>
        </w:rPr>
        <w:t xml:space="preserve">has </w:t>
      </w:r>
      <w:r w:rsidR="008B407D">
        <w:rPr>
          <w:rFonts w:ascii="Arial" w:hAnsi="Arial" w:cs="Arial"/>
          <w:sz w:val="24"/>
          <w:szCs w:val="24"/>
        </w:rPr>
        <w:t>maintained a private practice in Salem, VA</w:t>
      </w:r>
      <w:r w:rsidR="006C1726">
        <w:rPr>
          <w:rFonts w:ascii="Arial" w:hAnsi="Arial" w:cs="Arial"/>
          <w:sz w:val="24"/>
          <w:szCs w:val="24"/>
        </w:rPr>
        <w:t>,</w:t>
      </w:r>
      <w:r w:rsidR="008B407D">
        <w:rPr>
          <w:rFonts w:ascii="Arial" w:hAnsi="Arial" w:cs="Arial"/>
          <w:sz w:val="24"/>
          <w:szCs w:val="24"/>
        </w:rPr>
        <w:t xml:space="preserve"> and taught full-time anatomy and physiology</w:t>
      </w:r>
      <w:r w:rsidR="00C40BE3">
        <w:rPr>
          <w:rFonts w:ascii="Arial" w:hAnsi="Arial" w:cs="Arial"/>
          <w:sz w:val="24"/>
          <w:szCs w:val="24"/>
        </w:rPr>
        <w:t>, gross anatomy, neuroanatomy</w:t>
      </w:r>
      <w:r w:rsidR="00765A48">
        <w:rPr>
          <w:rFonts w:ascii="Arial" w:hAnsi="Arial" w:cs="Arial"/>
          <w:sz w:val="24"/>
          <w:szCs w:val="24"/>
        </w:rPr>
        <w:t>,</w:t>
      </w:r>
      <w:r w:rsidR="00C40BE3">
        <w:rPr>
          <w:rFonts w:ascii="Arial" w:hAnsi="Arial" w:cs="Arial"/>
          <w:sz w:val="24"/>
          <w:szCs w:val="24"/>
        </w:rPr>
        <w:t xml:space="preserve"> and </w:t>
      </w:r>
      <w:r>
        <w:rPr>
          <w:rFonts w:ascii="Arial" w:hAnsi="Arial" w:cs="Arial"/>
          <w:sz w:val="24"/>
          <w:szCs w:val="24"/>
        </w:rPr>
        <w:t xml:space="preserve">pathophysiology </w:t>
      </w:r>
      <w:r w:rsidR="00C40BE3">
        <w:rPr>
          <w:rFonts w:ascii="Arial" w:hAnsi="Arial" w:cs="Arial"/>
          <w:sz w:val="24"/>
          <w:szCs w:val="24"/>
        </w:rPr>
        <w:t>at the College of Health Sciences (Jefferson College)</w:t>
      </w:r>
      <w:r>
        <w:rPr>
          <w:rFonts w:ascii="Arial" w:hAnsi="Arial" w:cs="Arial"/>
          <w:sz w:val="24"/>
          <w:szCs w:val="24"/>
        </w:rPr>
        <w:t xml:space="preserve"> in Roanoke</w:t>
      </w:r>
      <w:r w:rsidR="00C40BE3">
        <w:rPr>
          <w:rFonts w:ascii="Arial" w:hAnsi="Arial" w:cs="Arial"/>
          <w:sz w:val="24"/>
          <w:szCs w:val="24"/>
        </w:rPr>
        <w:t>. From 2013 to 201</w:t>
      </w:r>
      <w:r>
        <w:rPr>
          <w:rFonts w:ascii="Arial" w:hAnsi="Arial" w:cs="Arial"/>
          <w:sz w:val="24"/>
          <w:szCs w:val="24"/>
        </w:rPr>
        <w:t>7</w:t>
      </w:r>
      <w:r w:rsidR="00C40BE3">
        <w:rPr>
          <w:rFonts w:ascii="Arial" w:hAnsi="Arial" w:cs="Arial"/>
          <w:sz w:val="24"/>
          <w:szCs w:val="24"/>
        </w:rPr>
        <w:t xml:space="preserve"> </w:t>
      </w:r>
      <w:r w:rsidR="006C1726">
        <w:rPr>
          <w:rFonts w:ascii="Arial" w:hAnsi="Arial" w:cs="Arial"/>
          <w:sz w:val="24"/>
          <w:szCs w:val="24"/>
        </w:rPr>
        <w:t>he</w:t>
      </w:r>
      <w:r w:rsidR="00C40BE3">
        <w:rPr>
          <w:rFonts w:ascii="Arial" w:hAnsi="Arial" w:cs="Arial"/>
          <w:sz w:val="24"/>
          <w:szCs w:val="24"/>
        </w:rPr>
        <w:t xml:space="preserve"> taught the gross anatomy course for the Doctor of Physical Therapy program at Radford University in Roanoke. </w:t>
      </w:r>
      <w:r w:rsidR="00B646CD">
        <w:rPr>
          <w:rFonts w:ascii="Arial" w:hAnsi="Arial" w:cs="Arial"/>
          <w:sz w:val="24"/>
          <w:szCs w:val="24"/>
        </w:rPr>
        <w:t xml:space="preserve">He is licensed to practice as a Doctor of Chiropractic in </w:t>
      </w:r>
      <w:r w:rsidR="006C1726">
        <w:rPr>
          <w:rFonts w:ascii="Arial" w:hAnsi="Arial" w:cs="Arial"/>
          <w:sz w:val="24"/>
          <w:szCs w:val="24"/>
        </w:rPr>
        <w:t xml:space="preserve">both </w:t>
      </w:r>
      <w:r w:rsidR="00B646CD">
        <w:rPr>
          <w:rFonts w:ascii="Arial" w:hAnsi="Arial" w:cs="Arial"/>
          <w:sz w:val="24"/>
          <w:szCs w:val="24"/>
        </w:rPr>
        <w:t xml:space="preserve">Virginia and Pennsylvania, and </w:t>
      </w:r>
      <w:r w:rsidR="00765A48">
        <w:rPr>
          <w:rFonts w:ascii="Arial" w:hAnsi="Arial" w:cs="Arial"/>
          <w:sz w:val="24"/>
          <w:szCs w:val="24"/>
        </w:rPr>
        <w:t xml:space="preserve">he </w:t>
      </w:r>
      <w:r w:rsidR="00B646CD">
        <w:rPr>
          <w:rFonts w:ascii="Arial" w:hAnsi="Arial" w:cs="Arial"/>
          <w:sz w:val="24"/>
          <w:szCs w:val="24"/>
        </w:rPr>
        <w:t>is certified as an Emergency Medical Technician in Virginia.</w:t>
      </w:r>
    </w:p>
    <w:sectPr w:rsidR="008B407D" w:rsidRPr="000318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8DA"/>
    <w:rsid w:val="000318DA"/>
    <w:rsid w:val="00134524"/>
    <w:rsid w:val="005B5136"/>
    <w:rsid w:val="006316ED"/>
    <w:rsid w:val="006C1726"/>
    <w:rsid w:val="00765A48"/>
    <w:rsid w:val="008A45D4"/>
    <w:rsid w:val="008B407D"/>
    <w:rsid w:val="00B646CD"/>
    <w:rsid w:val="00C40BE3"/>
    <w:rsid w:val="00F57EA6"/>
    <w:rsid w:val="00FE2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D69B3"/>
  <w15:chartTrackingRefBased/>
  <w15:docId w15:val="{888DC5C1-22F9-4A97-B87A-88402E214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Nolan, Michael</dc:creator>
  <cp:keywords/>
  <dc:description/>
  <cp:lastModifiedBy>Potter, Peter</cp:lastModifiedBy>
  <cp:revision>3</cp:revision>
  <dcterms:created xsi:type="dcterms:W3CDTF">2022-04-25T14:06:00Z</dcterms:created>
  <dcterms:modified xsi:type="dcterms:W3CDTF">2022-04-25T20:30:00Z</dcterms:modified>
</cp:coreProperties>
</file>